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5D" w:rsidRPr="00503900" w:rsidRDefault="0099545D" w:rsidP="0099545D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03900" w:rsidRPr="00503900" w:rsidRDefault="00503900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03900" w:rsidRPr="00503900" w:rsidRDefault="00503900" w:rsidP="005638B5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503900">
        <w:rPr>
          <w:rFonts w:ascii="Times New Roman CYR" w:hAnsi="Times New Roman CYR" w:cs="Times New Roman CYR"/>
          <w:bCs/>
          <w:i/>
          <w:sz w:val="28"/>
          <w:szCs w:val="28"/>
        </w:rPr>
        <w:t>Эвенкийский многопрофильный техникум</w:t>
      </w: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</w:p>
    <w:p w:rsidR="0099545D" w:rsidRPr="00503900" w:rsidRDefault="00503900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900">
        <w:rPr>
          <w:rFonts w:ascii="Times New Roman" w:hAnsi="Times New Roman" w:cs="Times New Roman"/>
          <w:b/>
          <w:bCs/>
          <w:sz w:val="28"/>
          <w:szCs w:val="28"/>
        </w:rPr>
        <w:t xml:space="preserve">РАБОЧАЯ </w:t>
      </w:r>
      <w:r w:rsidR="0099545D" w:rsidRPr="00503900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</w:t>
      </w:r>
    </w:p>
    <w:p w:rsidR="0099545D" w:rsidRPr="00503900" w:rsidRDefault="00503900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900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900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Pr="00503900">
        <w:rPr>
          <w:rFonts w:ascii="Times New Roman" w:hAnsi="Times New Roman" w:cs="Times New Roman"/>
          <w:b/>
          <w:bCs/>
          <w:sz w:val="28"/>
          <w:szCs w:val="28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03900" w:rsidRPr="00503900" w:rsidRDefault="00503900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900">
        <w:rPr>
          <w:rFonts w:ascii="Times New Roman" w:hAnsi="Times New Roman" w:cs="Times New Roman"/>
          <w:b/>
          <w:bCs/>
          <w:sz w:val="28"/>
          <w:szCs w:val="28"/>
        </w:rPr>
        <w:t>13.01.07  Электромонтер по ремонту электросетей</w:t>
      </w: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03900" w:rsidRPr="00503900" w:rsidRDefault="00503900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03900" w:rsidRPr="00503900" w:rsidRDefault="00503900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bCs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99545D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5638B5" w:rsidRDefault="005638B5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5638B5" w:rsidRPr="00503900" w:rsidRDefault="005638B5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</w:p>
    <w:p w:rsidR="0099545D" w:rsidRPr="00503900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90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503900">
        <w:rPr>
          <w:rFonts w:ascii="Times New Roman" w:hAnsi="Times New Roman" w:cs="Times New Roman"/>
          <w:sz w:val="28"/>
          <w:szCs w:val="28"/>
        </w:rPr>
        <w:t>Байкит</w:t>
      </w:r>
      <w:proofErr w:type="spellEnd"/>
    </w:p>
    <w:p w:rsidR="0099545D" w:rsidRDefault="0099545D" w:rsidP="0099545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900">
        <w:rPr>
          <w:rFonts w:ascii="Times New Roman" w:hAnsi="Times New Roman" w:cs="Times New Roman"/>
          <w:sz w:val="28"/>
          <w:szCs w:val="28"/>
        </w:rPr>
        <w:t>2024 - 2025</w:t>
      </w:r>
      <w:bookmarkStart w:id="0" w:name="_GoBack"/>
      <w:bookmarkEnd w:id="0"/>
      <w:r w:rsidRPr="0050390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9545D" w:rsidRPr="00503900" w:rsidRDefault="0099545D" w:rsidP="0099545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5039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Рабочая программа по курсу «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» для </w:t>
      </w:r>
      <w:r w:rsidR="00503900"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503900" w:rsidRPr="00503900">
        <w:rPr>
          <w:rFonts w:ascii="Times New Roman" w:hAnsi="Times New Roman" w:cs="Times New Roman"/>
          <w:bCs/>
          <w:sz w:val="28"/>
          <w:szCs w:val="28"/>
        </w:rPr>
        <w:t>13.01.07  Электромонтер по ремонту электросетей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составлена на основе следующих документов: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1.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413 (с изменениями и дополнениями 29 декабря 2014 г., 31 декабря 2015 г., 29 июня 2017 г.);</w:t>
      </w:r>
    </w:p>
    <w:p w:rsidR="009C503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Объем часов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9C5030">
        <w:rPr>
          <w:rFonts w:ascii="Times New Roman" w:hAnsi="Times New Roman" w:cs="Times New Roman"/>
          <w:sz w:val="28"/>
          <w:szCs w:val="28"/>
          <w:lang w:eastAsia="ru-RU"/>
        </w:rPr>
        <w:t>8 часов в 1 полугодие, 8 часов – 2 полугодие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 соответствии с ФГОС среднего (полного) общего образования изучение данного курса  направлено на достижение следующих целей: 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– формирование навыков разработки, реализации и общественной презентации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результатов исследования, индивидуального проекта, направленного на решение научной, личностно и (или)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социальнозначимой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проблемы.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сформировать навыки коммуникативной, учебно-исследовательской деятельности, критического мышления;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выработать способность к инновационной, аналитической, творческой, интеллектуальной деятельности;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мониторинг личностного роста участников проектно-исследовательской деятельности.</w:t>
      </w:r>
    </w:p>
    <w:p w:rsidR="0099545D" w:rsidRPr="00503900" w:rsidRDefault="0099545D" w:rsidP="0099545D">
      <w:pPr>
        <w:pStyle w:val="a4"/>
        <w:tabs>
          <w:tab w:val="left" w:pos="3765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Особенности организации учебного процесса по предмету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Форма организации образовательного процесса: индивидуальная работа (учебное исследование или учебный проект).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Возможными направлениями проектной и учебно-исследовательской деятельности являются: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исследовательское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; инженерное; прикладное; бизнес-проектирование; информационное; социальное; игровое; творческое.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уровне среднего общего образования приоритетными направлениями являются социальное; бизнес-проектирование; исследовательское; инженерное; информационное.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Результаты проектной и учебно-исследовательской деятельности </w:t>
      </w:r>
      <w:proofErr w:type="gramStart"/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Среди возможных форм представления результатов проектной деятельности можно выделить следующие: макеты, модели, рабочие установки, схемы,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план-карты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постеры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, презентации; альбомы, буклеты, брошюры, книги; реконструкции событий, эссе, рассказы, стихи, рисунки; результаты исследовательских экспедиций, обработки архивов и мемуаров; документальные фильмы, мультфильмы; выставки, игры, тематические вечера, концерты; сценарии мероприятий;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веб-сайты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, программное обеспечение, компакт-диски (или другие цифровые носители) и др.</w:t>
      </w:r>
      <w:proofErr w:type="gramEnd"/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Результаты учебно-исследовательской деятельности могут быть представлены в виде: рефератов; статей, обзоров;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 моделей, образцов;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Защита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индивидуального проекта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может проходить в форме: конференций, семинаров, круглых столов и т.д.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Функциональные обязанности участников образовательных отношений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Роль </w:t>
      </w:r>
      <w:r w:rsidR="00874A2F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преподавателя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тель на всех этапах выступает как помощник, обеспечивая деятельность школьника.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консультирует 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- мотивирует (раскрывает перед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ситуацию проектной деятельности как ситуацию выбора и свободы самоопределения.);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 провоцирует (предлагает вопросы, требующие размышления, самостоятельной оценки деятельности, моделирует различные ситуации.);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наблюдает 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учащихся), поэтапно отслеживает результаты проектной деятельности;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- координирует работу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Роль ученика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Выступает активным участником, т.е. становится субъектом деятельности. 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Имеет определенную свободу в выборе способов и видов деятельности для достижения поставленной цели.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Имеет возможность самостоятельно приращивать знания и навыки по выбранной проблеме (теме).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Повышается ответственность за выполнение работы и ее результаты.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Самостоятельное планирование деятельности и презентация её результатов.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Возможность совместной интеллектуальной деятельности малых групп, консультации учителя.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Формы организации занятий: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Индивидуальная;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Парная;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Работа в малой группе;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Самостоятельная работа.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Формы контроля освоения программы.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Оценка проектной/ исследовательской деятельности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проводится по результатам представления продукта/учебного исследования. Публично должны быть пре</w:t>
      </w:r>
      <w:r w:rsidR="007C5D5B">
        <w:rPr>
          <w:rFonts w:ascii="Times New Roman" w:hAnsi="Times New Roman" w:cs="Times New Roman"/>
          <w:sz w:val="28"/>
          <w:szCs w:val="28"/>
          <w:lang w:eastAsia="ru-RU"/>
        </w:rPr>
        <w:t>дставлены два элемента проектно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-исследовательской работы: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защита темы проекта/исследования (идеи);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защита реализованного проекта/исследования.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Оценивание производится на основе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модели: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за выполнение и содержание проекта/исследования (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1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за защиту проекта/исследования (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2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Итоговая оценка выставляется по пятибалльной системе, как среднее арифметическое двух вышеуказанных оценок (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3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Используемый учебно – методический комплект:   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. 10-11 классы. Учебное пособие. ФГОС.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Половкова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М.В.,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Майсак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М.В.,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Половкова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Т.В., Носов А.В. - М.: Просвещение, 2020.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Сроки реализ</w:t>
      </w:r>
      <w:r w:rsidR="007C5D5B">
        <w:rPr>
          <w:rFonts w:ascii="Times New Roman" w:hAnsi="Times New Roman" w:cs="Times New Roman"/>
          <w:sz w:val="28"/>
          <w:szCs w:val="28"/>
          <w:lang w:eastAsia="ru-RU"/>
        </w:rPr>
        <w:t>ации программы:1 год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Планируемые результаты освоения учебного предмета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>Личностные результаты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уважение к личности и её достоинству, доброжелательное отношение к окружающим;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потребность в самовыражении и самореализации, социальном признании;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готовность и способность к самоорганизации и самореализации;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умение вести диалог на основе равноправных отношений и взаимного уважения и приятия;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умение конструктивно разрешать конфликты;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внеучебных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видах деятельности;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умение строить жизненные планы с учётом конкретных социально-исторических, политических и экономических условий;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устойчивый познавательный интерес и становление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смыслообразующей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функции познавательного мотива;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готовность к выбору </w:t>
      </w:r>
      <w:r w:rsidRPr="007C5D5B">
        <w:rPr>
          <w:rFonts w:ascii="Times New Roman" w:hAnsi="Times New Roman" w:cs="Times New Roman"/>
          <w:sz w:val="28"/>
          <w:szCs w:val="28"/>
          <w:lang w:eastAsia="ru-RU"/>
        </w:rPr>
        <w:t>профильного образования.</w:t>
      </w:r>
    </w:p>
    <w:p w:rsidR="0099545D" w:rsidRPr="007C5D5B" w:rsidRDefault="007C5D5B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Студент </w:t>
      </w:r>
      <w:r w:rsidR="0099545D"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получит возможность для формирования: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выраженной устойчивой учебно-познавательной мотивации и интереса к учению;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готовности к самообразованию и самовоспитанию;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адекватной позитивной самооценки и </w:t>
      </w:r>
      <w:proofErr w:type="spellStart"/>
      <w:proofErr w:type="gramStart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Я-концепции</w:t>
      </w:r>
      <w:proofErr w:type="spellEnd"/>
      <w:proofErr w:type="gramEnd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эмпатии</w:t>
      </w:r>
      <w:proofErr w:type="spellEnd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выражающейся</w:t>
      </w:r>
      <w:proofErr w:type="gramEnd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 поступках, направленных на помощь и обеспечение благополучия.</w:t>
      </w:r>
    </w:p>
    <w:p w:rsidR="0099545D" w:rsidRPr="007C5D5B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C5D5B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Метапредметные</w:t>
      </w:r>
      <w:proofErr w:type="spellEnd"/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результаты: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Регулятивные универсальные учебные действия</w:t>
      </w:r>
    </w:p>
    <w:p w:rsidR="0099545D" w:rsidRPr="00503900" w:rsidRDefault="007C5D5B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научится: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2. Познавательные универсальные учебные действия</w:t>
      </w:r>
    </w:p>
    <w:p w:rsidR="0099545D" w:rsidRPr="00503900" w:rsidRDefault="007C5D5B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научится: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Коммуникативные универсальные учебные действия</w:t>
      </w:r>
    </w:p>
    <w:p w:rsidR="0099545D" w:rsidRPr="00503900" w:rsidRDefault="007C5D5B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>научится: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распознавать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конфликтогенные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Предметные результаты:</w:t>
      </w:r>
    </w:p>
    <w:p w:rsidR="0099545D" w:rsidRPr="00503900" w:rsidRDefault="00F432AF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 представления: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том, чем отличаются исследования в гуманитарных областях от исследований в естественных науках;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 истории науки;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новейших разработках в области науки и технологий;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 и др.);</w:t>
      </w:r>
    </w:p>
    <w:p w:rsidR="0099545D" w:rsidRPr="00503900" w:rsidRDefault="00F432AF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> научится: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формулировать научную гипотезу, ставить цель в рамках исследования и проектирования,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определять предмет, объект, объектную область исследования вид, тип проекта, формулировать проблему исследования  и искать новые пути решения исследовательской проблемы;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грамотно планировать собственную исследовательскую деятельность;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оценивать ресурсы, необходимые для достижения поставленной цели;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находить различные источники информации,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умело обрабатывать и компилировать информацию из разных источников;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использовать разнообразные методы исследования в проектной деятельности;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осуществлять экспериментальную работу, сопоставлять результаты эксперимента, делать выводы и заключения;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 соответствии с требованиями нормативных документов оформлять проектную работу;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умело презентовать свою проектную работу, грамотно вести научную дискуссию;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99545D" w:rsidRPr="00F432AF" w:rsidRDefault="00F432AF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Студент </w:t>
      </w:r>
      <w:r w:rsidR="0099545D"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получит возможность научиться:</w:t>
      </w:r>
    </w:p>
    <w:p w:rsidR="0099545D" w:rsidRPr="00F432AF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99545D" w:rsidRPr="00F432AF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99545D" w:rsidRPr="00F432AF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Содержание учебного курса</w:t>
      </w:r>
    </w:p>
    <w:p w:rsidR="0099545D" w:rsidRPr="00D92989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9545D" w:rsidRPr="00D92989" w:rsidRDefault="009C39A7" w:rsidP="00F432A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Введение (2</w:t>
      </w:r>
      <w:r w:rsidR="0099545D"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ч.)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Понятия «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99545D" w:rsidRPr="00D92989" w:rsidRDefault="00F432AF" w:rsidP="00F432A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Инициализация проек</w:t>
      </w:r>
      <w:r w:rsidR="009C39A7">
        <w:rPr>
          <w:rFonts w:ascii="Times New Roman" w:hAnsi="Times New Roman" w:cs="Times New Roman"/>
          <w:b/>
          <w:sz w:val="28"/>
          <w:szCs w:val="28"/>
          <w:lang w:eastAsia="ru-RU"/>
        </w:rPr>
        <w:t>та (4</w:t>
      </w:r>
      <w:r w:rsidR="0099545D"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ч.)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безотметочной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по написанию и оформлению курсовых работ, проектов, исследовательских работ.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Структура проектов, курсовых и исследовательских работ.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Рассмотрение текста с точки зрения его структуры.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Виды переработки чужого текста. Понятия: конспект, тезисы, реферат, аннотация, рецензия.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Логика действий и последовательность шагов при планировании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индивидуального проекта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Применение информационных технологий в исследовании, проекте, курсовых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работах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абота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99545D" w:rsidRPr="00D92989" w:rsidRDefault="0099545D" w:rsidP="00D92989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Оформление промежуточных результатов проектной деятельности </w:t>
      </w:r>
      <w:proofErr w:type="gramStart"/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 w:rsidR="009C39A7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ч.)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Анализ достижений и недостатков. Корректировка проекта с учетом рекомендаций. Планирование деят</w:t>
      </w:r>
      <w:r w:rsidR="00614C29">
        <w:rPr>
          <w:rFonts w:ascii="Times New Roman" w:hAnsi="Times New Roman" w:cs="Times New Roman"/>
          <w:sz w:val="28"/>
          <w:szCs w:val="28"/>
          <w:lang w:eastAsia="ru-RU"/>
        </w:rPr>
        <w:t xml:space="preserve">ельности по проекту </w:t>
      </w:r>
    </w:p>
    <w:p w:rsidR="0099545D" w:rsidRPr="00D92989" w:rsidRDefault="0099545D" w:rsidP="00D92989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Управление оформлением и завершени</w:t>
      </w:r>
      <w:r w:rsidR="00D92989">
        <w:rPr>
          <w:rFonts w:ascii="Times New Roman" w:hAnsi="Times New Roman" w:cs="Times New Roman"/>
          <w:b/>
          <w:sz w:val="28"/>
          <w:szCs w:val="28"/>
          <w:lang w:eastAsia="ru-RU"/>
        </w:rPr>
        <w:t>ем проектов (</w:t>
      </w:r>
      <w:r w:rsidR="009C39A7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ч.)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99545D" w:rsidRPr="00D92989" w:rsidRDefault="0099545D" w:rsidP="00D92989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Защита резул</w:t>
      </w:r>
      <w:r w:rsidR="00614C29">
        <w:rPr>
          <w:rFonts w:ascii="Times New Roman" w:hAnsi="Times New Roman" w:cs="Times New Roman"/>
          <w:b/>
          <w:sz w:val="28"/>
          <w:szCs w:val="28"/>
          <w:lang w:eastAsia="ru-RU"/>
        </w:rPr>
        <w:t>ьтатов проектной деятельности (2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ч.)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99545D" w:rsidRPr="00503900" w:rsidRDefault="0099545D" w:rsidP="0099545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7938" w:type="dxa"/>
        <w:jc w:val="center"/>
        <w:tblInd w:w="-11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0"/>
        <w:gridCol w:w="4696"/>
        <w:gridCol w:w="1712"/>
      </w:tblGrid>
      <w:tr w:rsidR="009C39A7" w:rsidRPr="00503900" w:rsidTr="009C39A7">
        <w:trPr>
          <w:trHeight w:val="80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 </w:t>
            </w:r>
            <w:proofErr w:type="spellStart"/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9A7" w:rsidRDefault="009C39A7" w:rsidP="009C39A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C39A7" w:rsidRPr="00503900" w:rsidRDefault="009C39A7" w:rsidP="009C39A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9C39A7" w:rsidRPr="00503900" w:rsidTr="009C39A7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9A7" w:rsidRPr="00503900" w:rsidRDefault="0003528D" w:rsidP="000352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39A7" w:rsidRPr="00503900" w:rsidTr="009C39A7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Инициализация проекта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9A7" w:rsidRPr="00503900" w:rsidRDefault="0003528D" w:rsidP="000352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C39A7" w:rsidRPr="00503900" w:rsidTr="009C39A7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Оформление промежуточных результатов проектной деятельности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9A7" w:rsidRPr="00503900" w:rsidRDefault="0003528D" w:rsidP="000352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C39A7" w:rsidRPr="00503900" w:rsidTr="009C39A7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Управление оформлением и завершением проектов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9A7" w:rsidRPr="00503900" w:rsidRDefault="009C39A7" w:rsidP="000352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39A7" w:rsidRPr="00503900" w:rsidTr="009C39A7">
        <w:trPr>
          <w:trHeight w:val="54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Защита результатов проектной деятельности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9A7" w:rsidRPr="00503900" w:rsidRDefault="009C39A7" w:rsidP="0003528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39A7" w:rsidRPr="00503900" w:rsidTr="009C39A7">
        <w:trPr>
          <w:trHeight w:val="797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9A7" w:rsidRPr="00503900" w:rsidRDefault="009C39A7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03528D" w:rsidRDefault="0003528D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638B5" w:rsidRPr="005638B5" w:rsidRDefault="005638B5" w:rsidP="005638B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38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Темы проектных работ по физике</w:t>
      </w: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F622B" w:rsidRPr="001F622B" w:rsidRDefault="001F622B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громкого звука и шума на организм человека.</w:t>
      </w:r>
    </w:p>
    <w:p w:rsidR="001F622B" w:rsidRPr="001F622B" w:rsidRDefault="001F622B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излучения, исходящего от сотового телефона, на организм человека.</w:t>
      </w:r>
    </w:p>
    <w:p w:rsidR="001F622B" w:rsidRPr="001F622B" w:rsidRDefault="001F622B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наушников на слух человека</w:t>
      </w:r>
    </w:p>
    <w:p w:rsidR="0017567F" w:rsidRPr="0017567F" w:rsidRDefault="001F622B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сотового телефона на здоровье человека.</w:t>
      </w:r>
    </w:p>
    <w:p w:rsidR="0017567F" w:rsidRPr="0017567F" w:rsidRDefault="0017567F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Архимеда. Плавание тел.</w:t>
      </w:r>
    </w:p>
    <w:p w:rsidR="0017567F" w:rsidRPr="0017567F" w:rsidRDefault="0017567F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Мобильный телефон. Вред или польза?!</w:t>
      </w:r>
    </w:p>
    <w:p w:rsidR="0017567F" w:rsidRPr="0017567F" w:rsidRDefault="0017567F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рычагов в жизни человека и его спортивных достижениях.</w:t>
      </w:r>
    </w:p>
    <w:p w:rsidR="0017567F" w:rsidRPr="0017567F" w:rsidRDefault="0017567F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дизельный двигатель лучше бензинового?</w:t>
      </w:r>
    </w:p>
    <w:p w:rsidR="0017567F" w:rsidRPr="0017567F" w:rsidRDefault="0017567F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свойств постоянных магнитов.</w:t>
      </w:r>
      <w:r w:rsidRPr="0017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567F" w:rsidRPr="0017567F" w:rsidRDefault="0017567F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 внутреннего сгорания.</w:t>
      </w:r>
      <w:r w:rsidRPr="0017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38B5" w:rsidRPr="005638B5" w:rsidRDefault="0017567F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в трех агрегатных состояниях.</w:t>
      </w:r>
    </w:p>
    <w:p w:rsidR="005638B5" w:rsidRPr="005638B5" w:rsidRDefault="005638B5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3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топлива автомобилей.</w:t>
      </w:r>
    </w:p>
    <w:p w:rsidR="005638B5" w:rsidRPr="005638B5" w:rsidRDefault="005638B5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Ома для полной цепи.</w:t>
      </w:r>
    </w:p>
    <w:p w:rsidR="000371E6" w:rsidRPr="000371E6" w:rsidRDefault="005638B5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Взаимные превращения жидкостей и газов. Фазовые переходы.</w:t>
      </w:r>
    </w:p>
    <w:p w:rsidR="00170BE3" w:rsidRDefault="005638B5" w:rsidP="001F622B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  <w:sectPr w:rsidR="00170BE3" w:rsidSect="005039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полярных сияний и здоровья человека</w:t>
      </w:r>
      <w:r w:rsidR="0017567F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7567F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7567F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7567F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F622B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F622B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3528D" w:rsidRDefault="0003528D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9545D" w:rsidRPr="00503900" w:rsidRDefault="0003528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</w:t>
      </w:r>
      <w:r w:rsidR="0099545D"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риложение 1.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К А Л А</w:t>
      </w:r>
      <w:r w:rsidR="0003528D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Ц Е Н К И исследовательского П Р О Е К Т А</w:t>
      </w:r>
    </w:p>
    <w:tbl>
      <w:tblPr>
        <w:tblW w:w="1410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26"/>
        <w:gridCol w:w="6716"/>
        <w:gridCol w:w="1377"/>
        <w:gridCol w:w="1784"/>
      </w:tblGrid>
      <w:tr w:rsidR="0099545D" w:rsidRPr="00503900" w:rsidTr="0003528D"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Градация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528D" w:rsidRDefault="0003528D" w:rsidP="000352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545D" w:rsidRPr="00503900" w:rsidRDefault="0099545D" w:rsidP="000352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528D" w:rsidRDefault="0003528D" w:rsidP="000352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545D" w:rsidRPr="00503900" w:rsidRDefault="0099545D" w:rsidP="000352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Обоснована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 аргументы целесообразны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Обоснована; целесообразна часть аргументов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обоснована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аргументы отсутствуют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Конкретность формулировки цели, задач, а также их соответствие теме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Конкретны, соответствуют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Неконкретны или не соответствуют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Целей и задач нет или не соответствуют теме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целесообразна, обеспечивает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сомнительна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явно нецелесообразна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Использованы достаточное количество источников информации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Использовано недостаточное количество информации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Необоснованный подбор информации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Всесторонность и логичность обзора – освещение 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значимых для достижения цели аспектов проблемы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Освещена значительная часть проблемы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Проблема освещена фрагментарно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Проблема не освещена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 Доступность методик для самостоятельного выполнения автором работы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Доступны для самостоятельного выполнения</w:t>
            </w:r>
            <w:proofErr w:type="gramEnd"/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Выполнимы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 наблюдением специалиста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Выполнимы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только специалистом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Эксперимент логичен и обоснован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Эксперимент частично логичен и обоснован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Эксперимент не логичен и не обоснован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Использованы все необходимые способы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Использована часть способов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 только один способ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Приводятся и обсуждаются разные позиции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Разные позиции приводятся без обсуждения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приводится и обсуждается одна позиция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Наличие собственной позиции (точки зрения) автора к изученной проблеме и полученным результатам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имеет собственную точку зрения и может ее аргументировать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имеет собственную точку зрения, но не может ее аргументировать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не имеет собственной точки зрения (придерживается чужой точки зрения)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03528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  <w:r w:rsidR="0099545D"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Соответствие содержания выводов содержанию цели и задач, гипотезе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Соответствуют, гипотеза оценивается автором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Соответствуют частично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соответствуют, нет оценки гипотезы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03528D" w:rsidP="0003528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99545D"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Конкретность выводов и уровень обобщения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Выводы конкретны, построены на обобщении результатов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Выводы неполные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Выводов нет, 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неконкретны</w:t>
            </w:r>
            <w:proofErr w:type="gramEnd"/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03528D">
        <w:tc>
          <w:tcPr>
            <w:tcW w:w="10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проекта</w:t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07"/>
        <w:gridCol w:w="2205"/>
        <w:gridCol w:w="2859"/>
        <w:gridCol w:w="1764"/>
      </w:tblGrid>
      <w:tr w:rsidR="0099545D" w:rsidRPr="00503900" w:rsidTr="00503900">
        <w:trPr>
          <w:trHeight w:val="195"/>
        </w:trPr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99545D" w:rsidRPr="00503900" w:rsidTr="00503900">
        <w:trPr>
          <w:trHeight w:val="120"/>
        </w:trPr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28 - 25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 – 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– 17</w:t>
            </w:r>
          </w:p>
        </w:tc>
      </w:tr>
    </w:tbl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Приложение 2.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К А Л А</w:t>
      </w:r>
      <w:r w:rsidR="00170BE3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 Ц Е Н К И </w:t>
      </w:r>
      <w:r w:rsidR="00170B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ВЫСТУПЛЕНИЯ</w:t>
      </w:r>
    </w:p>
    <w:p w:rsidR="0099545D" w:rsidRPr="00503900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ЗА</w:t>
      </w:r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ЩИТЕ исследовательского </w:t>
      </w:r>
      <w:proofErr w:type="gramStart"/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99545D"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Р О Е К Т А</w:t>
      </w:r>
    </w:p>
    <w:tbl>
      <w:tblPr>
        <w:tblW w:w="1159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22"/>
        <w:gridCol w:w="4028"/>
        <w:gridCol w:w="1388"/>
        <w:gridCol w:w="1559"/>
      </w:tblGrid>
      <w:tr w:rsidR="0099545D" w:rsidRPr="00503900" w:rsidTr="00170BE3">
        <w:tc>
          <w:tcPr>
            <w:tcW w:w="4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Градация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Соответствие сообщения заявленной теме, цели и задачам проекта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Соответствует полностью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Соответствует не в полном объеме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соответствуют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2.Структурированност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ь(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организация) сообщения, которая обеспечивает понимание его содержания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Структурировано, обеспечивает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структурировано, не обеспечивает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Культура выступления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Рассказ, обращённый к аудитории рассказ без обращения к тексту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Рассказ с частым обращением тексту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Чтение с листа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Доступно без уточняющих вопросов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Доступно с 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уточняющими вопросами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Недоступно с уточняющими вопросами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Целесообразность наглядности и уровень её использования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Целесообразна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Нецелесообразна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Соблюдение временного регламента сообщения (не более 7 минут)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Превышен 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2 минут)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Превышен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(более 2 минут)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Чёткость и полнота ответов на дополнительные вопросы по существу сообщения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 ответы чёткие, полные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на все вопросы есть четкие ответы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 ответы неполные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Владеет свободно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владеет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Культура дискуссии – 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умение понять собеседника и </w:t>
            </w:r>
            <w:proofErr w:type="spellStart"/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аргументиро-вано</w:t>
            </w:r>
            <w:proofErr w:type="spellEnd"/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ответить на его вопросы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Умеет вести дискуссию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может </w:t>
            </w:r>
            <w:proofErr w:type="spell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аргументированно</w:t>
            </w:r>
            <w:proofErr w:type="spell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ответить оппоненту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8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защиты исследовательского проекта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98"/>
        <w:gridCol w:w="2483"/>
        <w:gridCol w:w="2483"/>
        <w:gridCol w:w="2351"/>
      </w:tblGrid>
      <w:tr w:rsidR="0099545D" w:rsidRPr="00503900" w:rsidTr="00503900">
        <w:trPr>
          <w:trHeight w:val="105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99545D" w:rsidRPr="00503900" w:rsidTr="00503900">
        <w:trPr>
          <w:trHeight w:val="105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18 - 16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 – 13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– 9</w:t>
            </w:r>
          </w:p>
        </w:tc>
      </w:tr>
    </w:tbl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Приложение 3.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Общий балл за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(среднее арифметическое выполнения и защиты проект)</w:t>
      </w:r>
    </w:p>
    <w:tbl>
      <w:tblPr>
        <w:tblW w:w="97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42"/>
        <w:gridCol w:w="2331"/>
        <w:gridCol w:w="2757"/>
        <w:gridCol w:w="2205"/>
      </w:tblGrid>
      <w:tr w:rsidR="0099545D" w:rsidRPr="00503900" w:rsidTr="00503900">
        <w:trPr>
          <w:trHeight w:val="120"/>
        </w:trPr>
        <w:tc>
          <w:tcPr>
            <w:tcW w:w="7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99545D" w:rsidRPr="00503900" w:rsidTr="00503900">
        <w:trPr>
          <w:trHeight w:val="135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проекта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Защита проекта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Средний балл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503900">
        <w:trPr>
          <w:trHeight w:val="135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– 25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– 16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 – 21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</w:tr>
      <w:tr w:rsidR="0099545D" w:rsidRPr="00503900" w:rsidTr="00503900">
        <w:trPr>
          <w:trHeight w:val="135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 – 21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 – 13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– 17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</w:tr>
      <w:tr w:rsidR="0099545D" w:rsidRPr="00503900" w:rsidTr="00503900">
        <w:trPr>
          <w:trHeight w:val="120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– 17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– 9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 – 13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</w:tbl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170BE3" w:rsidRDefault="00170BE3" w:rsidP="0099545D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Приложение 4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Критерии оценки содержания проекта</w:t>
      </w:r>
    </w:p>
    <w:tbl>
      <w:tblPr>
        <w:tblW w:w="98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210"/>
        <w:gridCol w:w="630"/>
      </w:tblGrid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1. Постановка цели проекта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 не сформулирована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 сформулирована, но не обоснована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 ясно сформулирована и обоснована в общих чертах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 определена, ясно сформулирована и четко обоснована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2.Планирование путей достижения цели проекта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 достижения цели отсутствует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 имеется, но не обеспечивает достижения поставленной цели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Краткий план состоит из основных этапов проекта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Развернутый план, включает основные и промежуточные этапы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3.Глубина раскрытия темы проекта, знание предмета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проекта не раскрыта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проекта раскрыта фрагментарно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проекта раскрыта, автор показал знание темы в рамках школьной программы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проекта раскрыта исчерпывающе, автор продемонстрировал глубокие знания, выходящие за рамки школьной программы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4. Разнообразие источников информации, целесообразность их использования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Использована неподходящая информация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Большая часть представленной информации не относится к теме работы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содержит незначительный объем подходящей информации из ограниченного числа однотипных источников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содержит достаточно полную информацию из разнообразных источников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5. Соответствие выбранных способов работы целям и содержанию проекта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Заявленные в проекте цели не достигнуты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Используемые способы работы соответствует теме и цели проекта, но являются недостаточными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6.Личная заинтересованность автора, творческий подход к работе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 шаблонная, показывающая формальное отношение автора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проявил незначительный интерес 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самостоятельная, демонстрирующая серьезную заинтересованность автора, предпринята попытка представить личный взгляд на тему проекта, применены элементы творчества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отличается творческим подходом, собственным оригинальным отношением автора к идее проекта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7.Анализ хода работы, выводы и перспективы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 предприняты попытки проанализировать ход и результаты работы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заменен кратким описанием хода и порядка работы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Представлен обзор работы по достижению целей, заявленных в проекте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 анализ ситуации, складывающийся в ходе работы, сделаны выводы, намечены перспективы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170BE3"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8.Соответствие требованиям оформления письменной части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Письменная часть проекта отсутствует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письменной части работы отсутствует установленные правилами порядок и четкая структура, допущены серьезные ошибки в оформлении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Предприняты попытки оформить работу в соответствии с установленными правилами, придать ей соответствующую структуру, допущены некоторые нарушения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отличается четким и грамотным оформлением в точном соответствии с установленными требованиями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170BE3"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Максимальный балл: 24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5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Критерии оценки защиты проекта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70"/>
        <w:gridCol w:w="600"/>
      </w:tblGrid>
      <w:tr w:rsidR="0099545D" w:rsidRPr="00503900" w:rsidTr="00503900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1.Качество проведенной презентации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не проведена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читает с листа, не уложился в регламент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503900">
        <w:trPr>
          <w:trHeight w:val="15"/>
        </w:trPr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часто обращается к записям, уложился в регламент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Критерий 2.Речь </w:t>
            </w:r>
            <w:proofErr w:type="gramStart"/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выступающего</w:t>
            </w:r>
            <w:proofErr w:type="gramEnd"/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Изложение непоследовательно и нелогичность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Последовательность и логичность нарушаются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Изложение последовательно и логично, но воспринимается сложно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Изложение последовательно и логично, доступно для широкой аудитории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503900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3. Ответы на вопросы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вопросы неразвернутые, неаргументированные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вопросы развернутые, аргументированные, в рамках регламента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503900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4. Качество компьютерной презентации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отсутствует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545D" w:rsidRPr="00503900" w:rsidTr="00503900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5. Качество презентации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отсутствует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не соответствует требованиям качества</w:t>
            </w:r>
          </w:p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эстетичен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не полностью соответствует требованиям качества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полностью соответствует требованиям качества</w:t>
            </w:r>
          </w:p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(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эстетичен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</w:tr>
      <w:tr w:rsidR="0099545D" w:rsidRPr="00503900" w:rsidTr="00503900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170BE3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Максимальный балл: 15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6</w:t>
      </w: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Таблица перевода суммы баллов оценки в пятибалльную оценку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82"/>
        <w:gridCol w:w="2099"/>
        <w:gridCol w:w="2132"/>
        <w:gridCol w:w="3272"/>
      </w:tblGrid>
      <w:tr w:rsidR="0099545D" w:rsidRPr="00503900" w:rsidTr="00503900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Общий балл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Уровень освоения МПР</w:t>
            </w:r>
          </w:p>
        </w:tc>
      </w:tr>
      <w:tr w:rsidR="0099545D" w:rsidRPr="00503900" w:rsidTr="00503900">
        <w:trPr>
          <w:trHeight w:val="15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– 40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– 16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Пониженный</w:t>
            </w:r>
          </w:p>
        </w:tc>
      </w:tr>
      <w:tr w:rsidR="0099545D" w:rsidRPr="00503900" w:rsidTr="00503900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 – 74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 – 29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</w:tr>
      <w:tr w:rsidR="0099545D" w:rsidRPr="00503900" w:rsidTr="00503900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 – 90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– 35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Повышенный</w:t>
            </w:r>
          </w:p>
        </w:tc>
      </w:tr>
      <w:tr w:rsidR="0099545D" w:rsidRPr="00503900" w:rsidTr="00503900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 – 100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 – 39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45D" w:rsidRPr="00503900" w:rsidRDefault="0099545D" w:rsidP="0050390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</w:tr>
    </w:tbl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545D" w:rsidRPr="00503900" w:rsidRDefault="0099545D" w:rsidP="0099545D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56C6" w:rsidRPr="00503900" w:rsidRDefault="006D56C6">
      <w:pPr>
        <w:rPr>
          <w:sz w:val="28"/>
          <w:szCs w:val="28"/>
        </w:rPr>
      </w:pPr>
    </w:p>
    <w:sectPr w:rsidR="006D56C6" w:rsidRPr="00503900" w:rsidSect="000352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83C"/>
    <w:multiLevelType w:val="multilevel"/>
    <w:tmpl w:val="7CBE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A4509"/>
    <w:multiLevelType w:val="multilevel"/>
    <w:tmpl w:val="6264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943D87"/>
    <w:multiLevelType w:val="multilevel"/>
    <w:tmpl w:val="445C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E2FFC"/>
    <w:multiLevelType w:val="multilevel"/>
    <w:tmpl w:val="1E1E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71350"/>
    <w:multiLevelType w:val="multilevel"/>
    <w:tmpl w:val="42EE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7A3ED5"/>
    <w:multiLevelType w:val="multilevel"/>
    <w:tmpl w:val="65A03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D3FC9"/>
    <w:multiLevelType w:val="hybridMultilevel"/>
    <w:tmpl w:val="45C6276A"/>
    <w:lvl w:ilvl="0" w:tplc="9CFE30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D34195"/>
    <w:multiLevelType w:val="multilevel"/>
    <w:tmpl w:val="8C52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6E17"/>
    <w:multiLevelType w:val="multilevel"/>
    <w:tmpl w:val="8B3E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EF21A8"/>
    <w:multiLevelType w:val="multilevel"/>
    <w:tmpl w:val="BE3A6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3D4F8F"/>
    <w:multiLevelType w:val="multilevel"/>
    <w:tmpl w:val="DB60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C111A2"/>
    <w:multiLevelType w:val="multilevel"/>
    <w:tmpl w:val="474C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F06DE4"/>
    <w:multiLevelType w:val="hybridMultilevel"/>
    <w:tmpl w:val="3B20C1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3EB6C92"/>
    <w:multiLevelType w:val="hybridMultilevel"/>
    <w:tmpl w:val="9566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20ED7"/>
    <w:multiLevelType w:val="multilevel"/>
    <w:tmpl w:val="240A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3573A9"/>
    <w:multiLevelType w:val="multilevel"/>
    <w:tmpl w:val="F2EA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7B1A87"/>
    <w:multiLevelType w:val="hybridMultilevel"/>
    <w:tmpl w:val="7B1A1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611B5E"/>
    <w:multiLevelType w:val="multilevel"/>
    <w:tmpl w:val="5254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607171"/>
    <w:multiLevelType w:val="multilevel"/>
    <w:tmpl w:val="ABE28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EE1C00"/>
    <w:multiLevelType w:val="multilevel"/>
    <w:tmpl w:val="EAB6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452579"/>
    <w:multiLevelType w:val="multilevel"/>
    <w:tmpl w:val="7F2C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2F4606"/>
    <w:multiLevelType w:val="multilevel"/>
    <w:tmpl w:val="4C54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C5603D"/>
    <w:multiLevelType w:val="multilevel"/>
    <w:tmpl w:val="874C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316845"/>
    <w:multiLevelType w:val="multilevel"/>
    <w:tmpl w:val="F140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057770"/>
    <w:multiLevelType w:val="multilevel"/>
    <w:tmpl w:val="9F3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33275C"/>
    <w:multiLevelType w:val="multilevel"/>
    <w:tmpl w:val="5296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621CE2"/>
    <w:multiLevelType w:val="multilevel"/>
    <w:tmpl w:val="989C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4"/>
  </w:num>
  <w:num w:numId="3">
    <w:abstractNumId w:val="20"/>
  </w:num>
  <w:num w:numId="4">
    <w:abstractNumId w:val="0"/>
  </w:num>
  <w:num w:numId="5">
    <w:abstractNumId w:val="9"/>
  </w:num>
  <w:num w:numId="6">
    <w:abstractNumId w:val="2"/>
  </w:num>
  <w:num w:numId="7">
    <w:abstractNumId w:val="4"/>
  </w:num>
  <w:num w:numId="8">
    <w:abstractNumId w:val="17"/>
  </w:num>
  <w:num w:numId="9">
    <w:abstractNumId w:val="7"/>
  </w:num>
  <w:num w:numId="10">
    <w:abstractNumId w:val="11"/>
  </w:num>
  <w:num w:numId="11">
    <w:abstractNumId w:val="21"/>
  </w:num>
  <w:num w:numId="12">
    <w:abstractNumId w:val="24"/>
  </w:num>
  <w:num w:numId="13">
    <w:abstractNumId w:val="25"/>
  </w:num>
  <w:num w:numId="14">
    <w:abstractNumId w:val="18"/>
  </w:num>
  <w:num w:numId="15">
    <w:abstractNumId w:val="15"/>
  </w:num>
  <w:num w:numId="16">
    <w:abstractNumId w:val="22"/>
  </w:num>
  <w:num w:numId="17">
    <w:abstractNumId w:val="1"/>
  </w:num>
  <w:num w:numId="18">
    <w:abstractNumId w:val="8"/>
  </w:num>
  <w:num w:numId="19">
    <w:abstractNumId w:val="5"/>
  </w:num>
  <w:num w:numId="20">
    <w:abstractNumId w:val="10"/>
  </w:num>
  <w:num w:numId="21">
    <w:abstractNumId w:val="23"/>
  </w:num>
  <w:num w:numId="22">
    <w:abstractNumId w:val="3"/>
  </w:num>
  <w:num w:numId="23">
    <w:abstractNumId w:val="19"/>
  </w:num>
  <w:num w:numId="24">
    <w:abstractNumId w:val="16"/>
  </w:num>
  <w:num w:numId="25">
    <w:abstractNumId w:val="12"/>
  </w:num>
  <w:num w:numId="26">
    <w:abstractNumId w:val="6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545D"/>
    <w:rsid w:val="0000087A"/>
    <w:rsid w:val="00001EAD"/>
    <w:rsid w:val="0000373B"/>
    <w:rsid w:val="000052C3"/>
    <w:rsid w:val="00010619"/>
    <w:rsid w:val="00015075"/>
    <w:rsid w:val="00015330"/>
    <w:rsid w:val="0003528D"/>
    <w:rsid w:val="00036500"/>
    <w:rsid w:val="00036EA2"/>
    <w:rsid w:val="000371E6"/>
    <w:rsid w:val="0005485D"/>
    <w:rsid w:val="000559F8"/>
    <w:rsid w:val="00056F0E"/>
    <w:rsid w:val="00060412"/>
    <w:rsid w:val="00066E9B"/>
    <w:rsid w:val="00074F16"/>
    <w:rsid w:val="000777D4"/>
    <w:rsid w:val="00087E9D"/>
    <w:rsid w:val="000915C6"/>
    <w:rsid w:val="000938B9"/>
    <w:rsid w:val="00095A7B"/>
    <w:rsid w:val="0009602F"/>
    <w:rsid w:val="000A254B"/>
    <w:rsid w:val="000B1768"/>
    <w:rsid w:val="000B3C3E"/>
    <w:rsid w:val="000B6084"/>
    <w:rsid w:val="000C3375"/>
    <w:rsid w:val="000C4F34"/>
    <w:rsid w:val="000D7A53"/>
    <w:rsid w:val="000D7ED2"/>
    <w:rsid w:val="000E21CA"/>
    <w:rsid w:val="000E6E28"/>
    <w:rsid w:val="000F23FD"/>
    <w:rsid w:val="000F3B59"/>
    <w:rsid w:val="000F46B0"/>
    <w:rsid w:val="000F66EF"/>
    <w:rsid w:val="00100CCC"/>
    <w:rsid w:val="001053E4"/>
    <w:rsid w:val="00125014"/>
    <w:rsid w:val="0013100F"/>
    <w:rsid w:val="00131AD6"/>
    <w:rsid w:val="00132815"/>
    <w:rsid w:val="001425E5"/>
    <w:rsid w:val="00146D19"/>
    <w:rsid w:val="00151521"/>
    <w:rsid w:val="0015184D"/>
    <w:rsid w:val="00153592"/>
    <w:rsid w:val="00156B7B"/>
    <w:rsid w:val="0016366A"/>
    <w:rsid w:val="00165B5C"/>
    <w:rsid w:val="001678B7"/>
    <w:rsid w:val="00170BE3"/>
    <w:rsid w:val="00171737"/>
    <w:rsid w:val="00171BB4"/>
    <w:rsid w:val="00172BED"/>
    <w:rsid w:val="0017567F"/>
    <w:rsid w:val="00184721"/>
    <w:rsid w:val="00187B6F"/>
    <w:rsid w:val="00190F4C"/>
    <w:rsid w:val="001959CD"/>
    <w:rsid w:val="00197663"/>
    <w:rsid w:val="00197F2D"/>
    <w:rsid w:val="001A285E"/>
    <w:rsid w:val="001A2FC0"/>
    <w:rsid w:val="001B0F31"/>
    <w:rsid w:val="001B58AE"/>
    <w:rsid w:val="001D01F1"/>
    <w:rsid w:val="001D74E1"/>
    <w:rsid w:val="001E4105"/>
    <w:rsid w:val="001E6ED8"/>
    <w:rsid w:val="001F080C"/>
    <w:rsid w:val="001F31B2"/>
    <w:rsid w:val="001F622B"/>
    <w:rsid w:val="00201A7D"/>
    <w:rsid w:val="0020339E"/>
    <w:rsid w:val="00214F92"/>
    <w:rsid w:val="00216604"/>
    <w:rsid w:val="00217521"/>
    <w:rsid w:val="00220E43"/>
    <w:rsid w:val="00234AD2"/>
    <w:rsid w:val="00234BF9"/>
    <w:rsid w:val="002437BA"/>
    <w:rsid w:val="00244572"/>
    <w:rsid w:val="0024623D"/>
    <w:rsid w:val="002576B8"/>
    <w:rsid w:val="00262787"/>
    <w:rsid w:val="002661FE"/>
    <w:rsid w:val="00266E10"/>
    <w:rsid w:val="00267878"/>
    <w:rsid w:val="00273E50"/>
    <w:rsid w:val="00275BD4"/>
    <w:rsid w:val="00277827"/>
    <w:rsid w:val="00287251"/>
    <w:rsid w:val="00287E64"/>
    <w:rsid w:val="00293633"/>
    <w:rsid w:val="0029773D"/>
    <w:rsid w:val="002A3537"/>
    <w:rsid w:val="002A5232"/>
    <w:rsid w:val="002A6212"/>
    <w:rsid w:val="002A65DA"/>
    <w:rsid w:val="002B353A"/>
    <w:rsid w:val="002C19B7"/>
    <w:rsid w:val="002C4918"/>
    <w:rsid w:val="002D14DD"/>
    <w:rsid w:val="002D24AC"/>
    <w:rsid w:val="002D25D4"/>
    <w:rsid w:val="002D3A54"/>
    <w:rsid w:val="002D4D51"/>
    <w:rsid w:val="002D6030"/>
    <w:rsid w:val="002E56F8"/>
    <w:rsid w:val="002E6BA0"/>
    <w:rsid w:val="002F0C26"/>
    <w:rsid w:val="002F1CC4"/>
    <w:rsid w:val="002F36ED"/>
    <w:rsid w:val="002F7A4C"/>
    <w:rsid w:val="0030274A"/>
    <w:rsid w:val="00311BE8"/>
    <w:rsid w:val="00312658"/>
    <w:rsid w:val="0033166A"/>
    <w:rsid w:val="00333011"/>
    <w:rsid w:val="00334E44"/>
    <w:rsid w:val="003357AB"/>
    <w:rsid w:val="00337104"/>
    <w:rsid w:val="00340F2F"/>
    <w:rsid w:val="00344A3E"/>
    <w:rsid w:val="003463FA"/>
    <w:rsid w:val="00346F34"/>
    <w:rsid w:val="00364762"/>
    <w:rsid w:val="00373C8F"/>
    <w:rsid w:val="003779C1"/>
    <w:rsid w:val="00391CC8"/>
    <w:rsid w:val="003A2E7F"/>
    <w:rsid w:val="003A3373"/>
    <w:rsid w:val="003B3423"/>
    <w:rsid w:val="003B6B83"/>
    <w:rsid w:val="003B77DE"/>
    <w:rsid w:val="003C1137"/>
    <w:rsid w:val="003C177F"/>
    <w:rsid w:val="003C4AE9"/>
    <w:rsid w:val="003C6156"/>
    <w:rsid w:val="003D399A"/>
    <w:rsid w:val="003D520E"/>
    <w:rsid w:val="003E36EF"/>
    <w:rsid w:val="003E516C"/>
    <w:rsid w:val="003E7DD1"/>
    <w:rsid w:val="003F2252"/>
    <w:rsid w:val="003F2AF9"/>
    <w:rsid w:val="00400DEB"/>
    <w:rsid w:val="00401FAB"/>
    <w:rsid w:val="004111F6"/>
    <w:rsid w:val="004131C6"/>
    <w:rsid w:val="00414696"/>
    <w:rsid w:val="004200B8"/>
    <w:rsid w:val="004242F9"/>
    <w:rsid w:val="00426E0E"/>
    <w:rsid w:val="00433114"/>
    <w:rsid w:val="004341ED"/>
    <w:rsid w:val="00434421"/>
    <w:rsid w:val="00434F81"/>
    <w:rsid w:val="00435DAE"/>
    <w:rsid w:val="00441F74"/>
    <w:rsid w:val="004425D0"/>
    <w:rsid w:val="00442DC7"/>
    <w:rsid w:val="00443F4A"/>
    <w:rsid w:val="0044566C"/>
    <w:rsid w:val="00453155"/>
    <w:rsid w:val="004620E8"/>
    <w:rsid w:val="00465AF5"/>
    <w:rsid w:val="00474D34"/>
    <w:rsid w:val="00477AF4"/>
    <w:rsid w:val="0048247B"/>
    <w:rsid w:val="00482976"/>
    <w:rsid w:val="00495DBA"/>
    <w:rsid w:val="004A01F1"/>
    <w:rsid w:val="004A7F3E"/>
    <w:rsid w:val="004B4012"/>
    <w:rsid w:val="004F227A"/>
    <w:rsid w:val="004F4157"/>
    <w:rsid w:val="0050072F"/>
    <w:rsid w:val="00501116"/>
    <w:rsid w:val="005021D4"/>
    <w:rsid w:val="00503900"/>
    <w:rsid w:val="005106B0"/>
    <w:rsid w:val="00511FC9"/>
    <w:rsid w:val="00517528"/>
    <w:rsid w:val="00520055"/>
    <w:rsid w:val="0052165B"/>
    <w:rsid w:val="00526328"/>
    <w:rsid w:val="00526DF3"/>
    <w:rsid w:val="00534C76"/>
    <w:rsid w:val="00534F20"/>
    <w:rsid w:val="005517AA"/>
    <w:rsid w:val="00552183"/>
    <w:rsid w:val="00562E65"/>
    <w:rsid w:val="005638B5"/>
    <w:rsid w:val="00566BB7"/>
    <w:rsid w:val="00566C51"/>
    <w:rsid w:val="00575746"/>
    <w:rsid w:val="00585783"/>
    <w:rsid w:val="00591537"/>
    <w:rsid w:val="00593021"/>
    <w:rsid w:val="005A79CE"/>
    <w:rsid w:val="005B2223"/>
    <w:rsid w:val="005B5C79"/>
    <w:rsid w:val="005B7A72"/>
    <w:rsid w:val="005C7F3D"/>
    <w:rsid w:val="005D023D"/>
    <w:rsid w:val="005D1FB3"/>
    <w:rsid w:val="005D335A"/>
    <w:rsid w:val="005D5569"/>
    <w:rsid w:val="005E0F29"/>
    <w:rsid w:val="005E4B64"/>
    <w:rsid w:val="005F3439"/>
    <w:rsid w:val="005F47C0"/>
    <w:rsid w:val="005F7CC1"/>
    <w:rsid w:val="00601248"/>
    <w:rsid w:val="0061411E"/>
    <w:rsid w:val="00614C29"/>
    <w:rsid w:val="00616045"/>
    <w:rsid w:val="006165FD"/>
    <w:rsid w:val="00621F4D"/>
    <w:rsid w:val="0062281E"/>
    <w:rsid w:val="00625B33"/>
    <w:rsid w:val="00630B0D"/>
    <w:rsid w:val="00630D54"/>
    <w:rsid w:val="006355F3"/>
    <w:rsid w:val="00644CF4"/>
    <w:rsid w:val="0064553B"/>
    <w:rsid w:val="00645A96"/>
    <w:rsid w:val="00651F25"/>
    <w:rsid w:val="00654B2B"/>
    <w:rsid w:val="006668FD"/>
    <w:rsid w:val="00673E47"/>
    <w:rsid w:val="00676DB8"/>
    <w:rsid w:val="00680099"/>
    <w:rsid w:val="006808BC"/>
    <w:rsid w:val="00680F40"/>
    <w:rsid w:val="006852A4"/>
    <w:rsid w:val="0068570E"/>
    <w:rsid w:val="006868AB"/>
    <w:rsid w:val="00694081"/>
    <w:rsid w:val="006952DE"/>
    <w:rsid w:val="0069596B"/>
    <w:rsid w:val="006A40C7"/>
    <w:rsid w:val="006B27FC"/>
    <w:rsid w:val="006B68CD"/>
    <w:rsid w:val="006C221E"/>
    <w:rsid w:val="006C2C76"/>
    <w:rsid w:val="006D0EDF"/>
    <w:rsid w:val="006D39C1"/>
    <w:rsid w:val="006D56C6"/>
    <w:rsid w:val="006D60B0"/>
    <w:rsid w:val="006D695F"/>
    <w:rsid w:val="006D6BE4"/>
    <w:rsid w:val="006D7216"/>
    <w:rsid w:val="006D7D92"/>
    <w:rsid w:val="006E0B21"/>
    <w:rsid w:val="006E77CA"/>
    <w:rsid w:val="006F2AF7"/>
    <w:rsid w:val="006F6F20"/>
    <w:rsid w:val="007028FE"/>
    <w:rsid w:val="00706607"/>
    <w:rsid w:val="00707BBA"/>
    <w:rsid w:val="007108D2"/>
    <w:rsid w:val="0071142E"/>
    <w:rsid w:val="00711BAF"/>
    <w:rsid w:val="007144EC"/>
    <w:rsid w:val="00716DCB"/>
    <w:rsid w:val="007226E7"/>
    <w:rsid w:val="00723DBC"/>
    <w:rsid w:val="00727CF2"/>
    <w:rsid w:val="00733049"/>
    <w:rsid w:val="00733811"/>
    <w:rsid w:val="0073520C"/>
    <w:rsid w:val="0074283A"/>
    <w:rsid w:val="00742D66"/>
    <w:rsid w:val="00747D3D"/>
    <w:rsid w:val="00753B3A"/>
    <w:rsid w:val="007639C8"/>
    <w:rsid w:val="00771D8C"/>
    <w:rsid w:val="0078216E"/>
    <w:rsid w:val="00784EDD"/>
    <w:rsid w:val="00790C21"/>
    <w:rsid w:val="00794AFA"/>
    <w:rsid w:val="0079751A"/>
    <w:rsid w:val="007A0786"/>
    <w:rsid w:val="007C5D5B"/>
    <w:rsid w:val="007D1070"/>
    <w:rsid w:val="007D2E99"/>
    <w:rsid w:val="007D3A08"/>
    <w:rsid w:val="007E12DD"/>
    <w:rsid w:val="007E3217"/>
    <w:rsid w:val="007F0CA3"/>
    <w:rsid w:val="00801F4C"/>
    <w:rsid w:val="00805B1C"/>
    <w:rsid w:val="00806764"/>
    <w:rsid w:val="00810409"/>
    <w:rsid w:val="0081266F"/>
    <w:rsid w:val="00812B9F"/>
    <w:rsid w:val="00815B06"/>
    <w:rsid w:val="008250BB"/>
    <w:rsid w:val="00825595"/>
    <w:rsid w:val="00834AE8"/>
    <w:rsid w:val="00834E68"/>
    <w:rsid w:val="008368BE"/>
    <w:rsid w:val="00840563"/>
    <w:rsid w:val="00842420"/>
    <w:rsid w:val="00842B8E"/>
    <w:rsid w:val="0084351C"/>
    <w:rsid w:val="00844CE8"/>
    <w:rsid w:val="00846507"/>
    <w:rsid w:val="0084744D"/>
    <w:rsid w:val="00850852"/>
    <w:rsid w:val="00865B6C"/>
    <w:rsid w:val="00870D13"/>
    <w:rsid w:val="00874A2F"/>
    <w:rsid w:val="008751DF"/>
    <w:rsid w:val="00875768"/>
    <w:rsid w:val="008812B8"/>
    <w:rsid w:val="008955B3"/>
    <w:rsid w:val="008A4052"/>
    <w:rsid w:val="008A492D"/>
    <w:rsid w:val="008A7FED"/>
    <w:rsid w:val="008B471C"/>
    <w:rsid w:val="008C1000"/>
    <w:rsid w:val="008C1021"/>
    <w:rsid w:val="008C2077"/>
    <w:rsid w:val="008D3D52"/>
    <w:rsid w:val="008D7B83"/>
    <w:rsid w:val="008E380A"/>
    <w:rsid w:val="008E42F2"/>
    <w:rsid w:val="008E656A"/>
    <w:rsid w:val="008F451A"/>
    <w:rsid w:val="008F5D15"/>
    <w:rsid w:val="008F5E08"/>
    <w:rsid w:val="008F6CF6"/>
    <w:rsid w:val="00900897"/>
    <w:rsid w:val="00906D9E"/>
    <w:rsid w:val="00912E43"/>
    <w:rsid w:val="00915F39"/>
    <w:rsid w:val="00925A2B"/>
    <w:rsid w:val="00930938"/>
    <w:rsid w:val="009315B4"/>
    <w:rsid w:val="00932F12"/>
    <w:rsid w:val="0093373D"/>
    <w:rsid w:val="00940611"/>
    <w:rsid w:val="00944D51"/>
    <w:rsid w:val="009505DA"/>
    <w:rsid w:val="00956DCD"/>
    <w:rsid w:val="00960486"/>
    <w:rsid w:val="00975937"/>
    <w:rsid w:val="00976278"/>
    <w:rsid w:val="00982040"/>
    <w:rsid w:val="00984391"/>
    <w:rsid w:val="00985851"/>
    <w:rsid w:val="0099545D"/>
    <w:rsid w:val="00995C53"/>
    <w:rsid w:val="009A2B7D"/>
    <w:rsid w:val="009A71BA"/>
    <w:rsid w:val="009A7200"/>
    <w:rsid w:val="009B0C03"/>
    <w:rsid w:val="009B4E91"/>
    <w:rsid w:val="009B5CF7"/>
    <w:rsid w:val="009C2A78"/>
    <w:rsid w:val="009C39A7"/>
    <w:rsid w:val="009C5030"/>
    <w:rsid w:val="009D12EE"/>
    <w:rsid w:val="009D70A2"/>
    <w:rsid w:val="009E6B0F"/>
    <w:rsid w:val="009E715D"/>
    <w:rsid w:val="009F16A5"/>
    <w:rsid w:val="009F2C45"/>
    <w:rsid w:val="009F4400"/>
    <w:rsid w:val="00A017A9"/>
    <w:rsid w:val="00A10592"/>
    <w:rsid w:val="00A163DB"/>
    <w:rsid w:val="00A20753"/>
    <w:rsid w:val="00A21C9E"/>
    <w:rsid w:val="00A27126"/>
    <w:rsid w:val="00A27976"/>
    <w:rsid w:val="00A334DB"/>
    <w:rsid w:val="00A36A54"/>
    <w:rsid w:val="00A43173"/>
    <w:rsid w:val="00A43964"/>
    <w:rsid w:val="00A4408E"/>
    <w:rsid w:val="00A46F50"/>
    <w:rsid w:val="00A4742E"/>
    <w:rsid w:val="00A521A3"/>
    <w:rsid w:val="00A61FF4"/>
    <w:rsid w:val="00A638D1"/>
    <w:rsid w:val="00A670A9"/>
    <w:rsid w:val="00A71344"/>
    <w:rsid w:val="00A769E0"/>
    <w:rsid w:val="00A808BA"/>
    <w:rsid w:val="00A86D2D"/>
    <w:rsid w:val="00A93470"/>
    <w:rsid w:val="00AB1D6F"/>
    <w:rsid w:val="00AB2959"/>
    <w:rsid w:val="00AB3268"/>
    <w:rsid w:val="00AB4C94"/>
    <w:rsid w:val="00AC1CA1"/>
    <w:rsid w:val="00AC6CAA"/>
    <w:rsid w:val="00AC6D31"/>
    <w:rsid w:val="00AE10C0"/>
    <w:rsid w:val="00AE4807"/>
    <w:rsid w:val="00AE73C3"/>
    <w:rsid w:val="00AF3961"/>
    <w:rsid w:val="00AF4974"/>
    <w:rsid w:val="00B01100"/>
    <w:rsid w:val="00B03FDE"/>
    <w:rsid w:val="00B0491B"/>
    <w:rsid w:val="00B1335C"/>
    <w:rsid w:val="00B133A8"/>
    <w:rsid w:val="00B178A8"/>
    <w:rsid w:val="00B313C2"/>
    <w:rsid w:val="00B330A4"/>
    <w:rsid w:val="00B36FA7"/>
    <w:rsid w:val="00B40890"/>
    <w:rsid w:val="00B417E1"/>
    <w:rsid w:val="00B44ECF"/>
    <w:rsid w:val="00B62160"/>
    <w:rsid w:val="00B77388"/>
    <w:rsid w:val="00B81517"/>
    <w:rsid w:val="00B8223B"/>
    <w:rsid w:val="00B93175"/>
    <w:rsid w:val="00B975C5"/>
    <w:rsid w:val="00B97E6F"/>
    <w:rsid w:val="00BA6EB5"/>
    <w:rsid w:val="00BA6F63"/>
    <w:rsid w:val="00BA722F"/>
    <w:rsid w:val="00BC249B"/>
    <w:rsid w:val="00BC26AE"/>
    <w:rsid w:val="00BC5375"/>
    <w:rsid w:val="00BC7A24"/>
    <w:rsid w:val="00BD1369"/>
    <w:rsid w:val="00BD5989"/>
    <w:rsid w:val="00BD6A7F"/>
    <w:rsid w:val="00BE0EBC"/>
    <w:rsid w:val="00BE3984"/>
    <w:rsid w:val="00BE79FB"/>
    <w:rsid w:val="00BF2C80"/>
    <w:rsid w:val="00BF3144"/>
    <w:rsid w:val="00BF49B3"/>
    <w:rsid w:val="00BF5A52"/>
    <w:rsid w:val="00C1341B"/>
    <w:rsid w:val="00C14036"/>
    <w:rsid w:val="00C23890"/>
    <w:rsid w:val="00C33088"/>
    <w:rsid w:val="00C36D70"/>
    <w:rsid w:val="00C46288"/>
    <w:rsid w:val="00C55182"/>
    <w:rsid w:val="00C55B4D"/>
    <w:rsid w:val="00C56620"/>
    <w:rsid w:val="00C61A80"/>
    <w:rsid w:val="00C652F5"/>
    <w:rsid w:val="00C66065"/>
    <w:rsid w:val="00C7540E"/>
    <w:rsid w:val="00C80B92"/>
    <w:rsid w:val="00C873E0"/>
    <w:rsid w:val="00C87B84"/>
    <w:rsid w:val="00CA1EBF"/>
    <w:rsid w:val="00CA325E"/>
    <w:rsid w:val="00CA4608"/>
    <w:rsid w:val="00CC564B"/>
    <w:rsid w:val="00CC7943"/>
    <w:rsid w:val="00CD6F32"/>
    <w:rsid w:val="00CD6F40"/>
    <w:rsid w:val="00CE2FBD"/>
    <w:rsid w:val="00CE4088"/>
    <w:rsid w:val="00CE7C14"/>
    <w:rsid w:val="00D0582F"/>
    <w:rsid w:val="00D05D46"/>
    <w:rsid w:val="00D10848"/>
    <w:rsid w:val="00D136E3"/>
    <w:rsid w:val="00D1619E"/>
    <w:rsid w:val="00D217E8"/>
    <w:rsid w:val="00D319CF"/>
    <w:rsid w:val="00D3328D"/>
    <w:rsid w:val="00D34D66"/>
    <w:rsid w:val="00D37C4D"/>
    <w:rsid w:val="00D46975"/>
    <w:rsid w:val="00D546D8"/>
    <w:rsid w:val="00D60C0C"/>
    <w:rsid w:val="00D650FE"/>
    <w:rsid w:val="00D71BE3"/>
    <w:rsid w:val="00D8644F"/>
    <w:rsid w:val="00D92989"/>
    <w:rsid w:val="00D955A9"/>
    <w:rsid w:val="00D95956"/>
    <w:rsid w:val="00DA0F01"/>
    <w:rsid w:val="00DA1ED1"/>
    <w:rsid w:val="00DA35A6"/>
    <w:rsid w:val="00DA5EDD"/>
    <w:rsid w:val="00DB02AB"/>
    <w:rsid w:val="00DB6D6D"/>
    <w:rsid w:val="00DC2A13"/>
    <w:rsid w:val="00DC3435"/>
    <w:rsid w:val="00DC3A21"/>
    <w:rsid w:val="00DC4A86"/>
    <w:rsid w:val="00DC5B66"/>
    <w:rsid w:val="00DC6BB5"/>
    <w:rsid w:val="00DD25F4"/>
    <w:rsid w:val="00DD36CB"/>
    <w:rsid w:val="00DE3789"/>
    <w:rsid w:val="00DF283D"/>
    <w:rsid w:val="00DF35E5"/>
    <w:rsid w:val="00DF4902"/>
    <w:rsid w:val="00DF4BEB"/>
    <w:rsid w:val="00DF4CAC"/>
    <w:rsid w:val="00DF4DA2"/>
    <w:rsid w:val="00DF722B"/>
    <w:rsid w:val="00DF7C20"/>
    <w:rsid w:val="00E01DDB"/>
    <w:rsid w:val="00E03059"/>
    <w:rsid w:val="00E12BA7"/>
    <w:rsid w:val="00E15A51"/>
    <w:rsid w:val="00E22DD4"/>
    <w:rsid w:val="00E23361"/>
    <w:rsid w:val="00E2491B"/>
    <w:rsid w:val="00E25127"/>
    <w:rsid w:val="00E27778"/>
    <w:rsid w:val="00E45150"/>
    <w:rsid w:val="00E47057"/>
    <w:rsid w:val="00E4753C"/>
    <w:rsid w:val="00E54FE5"/>
    <w:rsid w:val="00E639C6"/>
    <w:rsid w:val="00E6484A"/>
    <w:rsid w:val="00E66558"/>
    <w:rsid w:val="00E74873"/>
    <w:rsid w:val="00E804D7"/>
    <w:rsid w:val="00E808FD"/>
    <w:rsid w:val="00E87B5B"/>
    <w:rsid w:val="00E9152C"/>
    <w:rsid w:val="00E9699B"/>
    <w:rsid w:val="00EA0CA9"/>
    <w:rsid w:val="00EA0F35"/>
    <w:rsid w:val="00EA226B"/>
    <w:rsid w:val="00EA3A70"/>
    <w:rsid w:val="00EA6ED9"/>
    <w:rsid w:val="00EA7816"/>
    <w:rsid w:val="00EB244E"/>
    <w:rsid w:val="00EB4C07"/>
    <w:rsid w:val="00EC4820"/>
    <w:rsid w:val="00EC4E12"/>
    <w:rsid w:val="00EC504E"/>
    <w:rsid w:val="00EC5F81"/>
    <w:rsid w:val="00ED6D5E"/>
    <w:rsid w:val="00EE6868"/>
    <w:rsid w:val="00EE765E"/>
    <w:rsid w:val="00EF0274"/>
    <w:rsid w:val="00F05397"/>
    <w:rsid w:val="00F054DD"/>
    <w:rsid w:val="00F11776"/>
    <w:rsid w:val="00F20773"/>
    <w:rsid w:val="00F300AE"/>
    <w:rsid w:val="00F40D54"/>
    <w:rsid w:val="00F432AF"/>
    <w:rsid w:val="00F45E6C"/>
    <w:rsid w:val="00F47624"/>
    <w:rsid w:val="00F57DF5"/>
    <w:rsid w:val="00F6314B"/>
    <w:rsid w:val="00F70638"/>
    <w:rsid w:val="00F72903"/>
    <w:rsid w:val="00F749A0"/>
    <w:rsid w:val="00F76192"/>
    <w:rsid w:val="00F82505"/>
    <w:rsid w:val="00F82611"/>
    <w:rsid w:val="00F86558"/>
    <w:rsid w:val="00F96F97"/>
    <w:rsid w:val="00F9712F"/>
    <w:rsid w:val="00FA1825"/>
    <w:rsid w:val="00FA425E"/>
    <w:rsid w:val="00FA5D65"/>
    <w:rsid w:val="00FB2EAE"/>
    <w:rsid w:val="00FB79B4"/>
    <w:rsid w:val="00FC5C48"/>
    <w:rsid w:val="00FD3FF2"/>
    <w:rsid w:val="00FD7F01"/>
    <w:rsid w:val="00FE0907"/>
    <w:rsid w:val="00FF2526"/>
    <w:rsid w:val="00FF5DB8"/>
    <w:rsid w:val="00FF6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954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22</Pages>
  <Words>4180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Арбын</cp:lastModifiedBy>
  <cp:revision>4</cp:revision>
  <dcterms:created xsi:type="dcterms:W3CDTF">2024-08-08T16:22:00Z</dcterms:created>
  <dcterms:modified xsi:type="dcterms:W3CDTF">2024-08-08T20:47:00Z</dcterms:modified>
</cp:coreProperties>
</file>